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e57c619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378ea4e8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Resurrection,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9f6dba4c453c" /><Relationship Type="http://schemas.openxmlformats.org/officeDocument/2006/relationships/numbering" Target="/word/numbering.xml" Id="Re406d04a29124595" /><Relationship Type="http://schemas.openxmlformats.org/officeDocument/2006/relationships/settings" Target="/word/settings.xml" Id="R0903353053304387" /><Relationship Type="http://schemas.openxmlformats.org/officeDocument/2006/relationships/image" Target="/word/media/c83d6f3b-09f9-466f-83cd-983744e1837b.png" Id="Rcce378ea4e8e40a8" /></Relationships>
</file>