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258ead66e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059959de7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Ronge,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f8a7687e04aef" /><Relationship Type="http://schemas.openxmlformats.org/officeDocument/2006/relationships/numbering" Target="/word/numbering.xml" Id="R67720e1f88d9436c" /><Relationship Type="http://schemas.openxmlformats.org/officeDocument/2006/relationships/settings" Target="/word/settings.xml" Id="R26ae68f184ae4829" /><Relationship Type="http://schemas.openxmlformats.org/officeDocument/2006/relationships/image" Target="/word/media/507cc48d-3ae5-49e4-8b3c-8771c0fb3fb7.png" Id="Rd85059959de741b9" /></Relationships>
</file>