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29a50310d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2193e0ea5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Lac-a-l'Eau-Claire,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8088d650044a9" /><Relationship Type="http://schemas.openxmlformats.org/officeDocument/2006/relationships/numbering" Target="/word/numbering.xml" Id="R629d55b28bbb4854" /><Relationship Type="http://schemas.openxmlformats.org/officeDocument/2006/relationships/settings" Target="/word/settings.xml" Id="R73c09d2fe9484b21" /><Relationship Type="http://schemas.openxmlformats.org/officeDocument/2006/relationships/image" Target="/word/media/128b12f2-5030-4af5-a415-0b70b160cd2a.png" Id="Rcfd2193e0ea54177" /></Relationships>
</file>