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a036d57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bf93994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Lac-aux-Ours,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ce1d9ea640a0" /><Relationship Type="http://schemas.openxmlformats.org/officeDocument/2006/relationships/numbering" Target="/word/numbering.xml" Id="R8cf54a6303ce4397" /><Relationship Type="http://schemas.openxmlformats.org/officeDocument/2006/relationships/settings" Target="/word/settings.xml" Id="Re70601091f5a497e" /><Relationship Type="http://schemas.openxmlformats.org/officeDocument/2006/relationships/image" Target="/word/media/334987bc-c02c-48b6-bb50-2b13b98cf012.png" Id="R4f51bf9399404a5d" /></Relationships>
</file>