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a412543f2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d454de75e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Lac-des-Loups,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eccce39ba42a3" /><Relationship Type="http://schemas.openxmlformats.org/officeDocument/2006/relationships/numbering" Target="/word/numbering.xml" Id="R0c7631d0cf6740b4" /><Relationship Type="http://schemas.openxmlformats.org/officeDocument/2006/relationships/settings" Target="/word/settings.xml" Id="Ra3d6321d986243c9" /><Relationship Type="http://schemas.openxmlformats.org/officeDocument/2006/relationships/image" Target="/word/media/293e7d52-3d59-4e10-a280-a591e31780ae.png" Id="Rdfed454de75e44a3" /></Relationships>
</file>