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b52aeb76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e73f1892c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Lac-Guindon,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c54806c334e6f" /><Relationship Type="http://schemas.openxmlformats.org/officeDocument/2006/relationships/numbering" Target="/word/numbering.xml" Id="Raa20fb099b044368" /><Relationship Type="http://schemas.openxmlformats.org/officeDocument/2006/relationships/settings" Target="/word/settings.xml" Id="R251440df1c4c45fb" /><Relationship Type="http://schemas.openxmlformats.org/officeDocument/2006/relationships/image" Target="/word/media/5ec2f85a-e7f6-4465-a4d2-a84b6e9f9b16.png" Id="R81ee73f1892c4bec" /></Relationships>
</file>