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5056b7137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b87c5ac00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Lac-Long-Nord,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2876f59594039" /><Relationship Type="http://schemas.openxmlformats.org/officeDocument/2006/relationships/numbering" Target="/word/numbering.xml" Id="R05bb66778b3f4fb9" /><Relationship Type="http://schemas.openxmlformats.org/officeDocument/2006/relationships/settings" Target="/word/settings.xml" Id="Ra44d56b78fbb43cc" /><Relationship Type="http://schemas.openxmlformats.org/officeDocument/2006/relationships/image" Target="/word/media/4c6f085e-568c-4623-9991-e18e4eb0eec3.png" Id="R9f8b87c5ac004605" /></Relationships>
</file>