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8c014aa88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c2a78982b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Lac-Paquet,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38e28bd11448f" /><Relationship Type="http://schemas.openxmlformats.org/officeDocument/2006/relationships/numbering" Target="/word/numbering.xml" Id="Rdbcd0bd58b4a468c" /><Relationship Type="http://schemas.openxmlformats.org/officeDocument/2006/relationships/settings" Target="/word/settings.xml" Id="R4ed49e69f4f74a26" /><Relationship Type="http://schemas.openxmlformats.org/officeDocument/2006/relationships/image" Target="/word/media/3bd7f4bd-55da-49c9-ac25-574445b7b140.png" Id="R80bc2a78982b4940" /></Relationships>
</file>