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733ef046f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a46f426a0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Lac-Pinault,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8dba96f644cb4" /><Relationship Type="http://schemas.openxmlformats.org/officeDocument/2006/relationships/numbering" Target="/word/numbering.xml" Id="R6c287f17b7934582" /><Relationship Type="http://schemas.openxmlformats.org/officeDocument/2006/relationships/settings" Target="/word/settings.xml" Id="Rfbfa7911f3084917" /><Relationship Type="http://schemas.openxmlformats.org/officeDocument/2006/relationships/image" Target="/word/media/bbfc4aed-41fa-48bd-a23d-53ab36dccadd.png" Id="R96ea46f426a04a4f" /></Relationships>
</file>