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543d308ba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612f5cfcf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Lac-Saint-Augustin-Sud,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2ecfd6da3a40bc" /><Relationship Type="http://schemas.openxmlformats.org/officeDocument/2006/relationships/numbering" Target="/word/numbering.xml" Id="R7c66aa7202364668" /><Relationship Type="http://schemas.openxmlformats.org/officeDocument/2006/relationships/settings" Target="/word/settings.xml" Id="R095be5cd827d4357" /><Relationship Type="http://schemas.openxmlformats.org/officeDocument/2006/relationships/image" Target="/word/media/88983c88-080a-4485-98fc-51613de510a1.png" Id="R558612f5cfcf4156" /></Relationships>
</file>