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0811a56be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bac444438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Lac-Saint-Paul,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6532f6fa348f7" /><Relationship Type="http://schemas.openxmlformats.org/officeDocument/2006/relationships/numbering" Target="/word/numbering.xml" Id="R24f6c4dc9aea4975" /><Relationship Type="http://schemas.openxmlformats.org/officeDocument/2006/relationships/settings" Target="/word/settings.xml" Id="R6b3c6425708d442b" /><Relationship Type="http://schemas.openxmlformats.org/officeDocument/2006/relationships/image" Target="/word/media/47f21caf-0af6-4841-8df6-cd4393cfe20f.png" Id="R617bac44443842f2" /></Relationships>
</file>