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d2ce22791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ca4eded99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Lac-Shaughnessy,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f298560e34d87" /><Relationship Type="http://schemas.openxmlformats.org/officeDocument/2006/relationships/numbering" Target="/word/numbering.xml" Id="R446f55f707244f0c" /><Relationship Type="http://schemas.openxmlformats.org/officeDocument/2006/relationships/settings" Target="/word/settings.xml" Id="R7aa6ae2add484c04" /><Relationship Type="http://schemas.openxmlformats.org/officeDocument/2006/relationships/image" Target="/word/media/423082ca-879f-4833-b84c-8f89ef6badc4.png" Id="R18cca4eded99415c" /></Relationships>
</file>