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eb8f48890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6cf2c212e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Lacs-Louis-Hermel,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9c654b68b4f60" /><Relationship Type="http://schemas.openxmlformats.org/officeDocument/2006/relationships/numbering" Target="/word/numbering.xml" Id="R58a5f144163345b2" /><Relationship Type="http://schemas.openxmlformats.org/officeDocument/2006/relationships/settings" Target="/word/settings.xml" Id="R599c36539dda4dfc" /><Relationship Type="http://schemas.openxmlformats.org/officeDocument/2006/relationships/image" Target="/word/media/a5b2595b-8b83-4e7f-b0b7-6f3f23beee68.png" Id="R9206cf2c212e44f8" /></Relationships>
</file>