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50522c1b1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c6ea83d9a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Annis,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a31be724a4d28" /><Relationship Type="http://schemas.openxmlformats.org/officeDocument/2006/relationships/numbering" Target="/word/numbering.xml" Id="R6f162bd45b5a4493" /><Relationship Type="http://schemas.openxmlformats.org/officeDocument/2006/relationships/settings" Target="/word/settings.xml" Id="R4e6acdaa636a4d27" /><Relationship Type="http://schemas.openxmlformats.org/officeDocument/2006/relationships/image" Target="/word/media/7823440c-7c8a-4c9e-8ff9-a3d7b6251d7a.png" Id="R148c6ea83d9a47b3" /></Relationships>
</file>