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b45d6e5e2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b7c8b5244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Charles,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254c9d41749c9" /><Relationship Type="http://schemas.openxmlformats.org/officeDocument/2006/relationships/numbering" Target="/word/numbering.xml" Id="R2d0490430e0d4cbf" /><Relationship Type="http://schemas.openxmlformats.org/officeDocument/2006/relationships/settings" Target="/word/settings.xml" Id="Rf906e904a59d4194" /><Relationship Type="http://schemas.openxmlformats.org/officeDocument/2006/relationships/image" Target="/word/media/8fe44f10-2a6d-4714-8683-7739946efc34.png" Id="R31ab7c8b52444eba" /></Relationships>
</file>