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ee687c873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c3b3de7d8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L'Ancienne-Cale-de-l'Etang-des-Caps,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54edce9d04044" /><Relationship Type="http://schemas.openxmlformats.org/officeDocument/2006/relationships/numbering" Target="/word/numbering.xml" Id="R0a9182eb8dbf404d" /><Relationship Type="http://schemas.openxmlformats.org/officeDocument/2006/relationships/settings" Target="/word/settings.xml" Id="R1360e9d6026c48db" /><Relationship Type="http://schemas.openxmlformats.org/officeDocument/2006/relationships/image" Target="/word/media/74daad1d-b2a9-47f2-b097-77d773200cbe.png" Id="R2c0c3b3de7d84718" /></Relationships>
</file>