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1e70afd7f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1bbccb39f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L'Anse-au-Clair,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37532fd8446d7" /><Relationship Type="http://schemas.openxmlformats.org/officeDocument/2006/relationships/numbering" Target="/word/numbering.xml" Id="R6858dc788a904020" /><Relationship Type="http://schemas.openxmlformats.org/officeDocument/2006/relationships/settings" Target="/word/settings.xml" Id="Raba6b2ce6fa24d2f" /><Relationship Type="http://schemas.openxmlformats.org/officeDocument/2006/relationships/image" Target="/word/media/2fdd192a-4208-4328-83dc-4edf18537c55.png" Id="Rca01bbccb39f4f8e" /></Relationships>
</file>