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676598f13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95a1f17ea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L'Anse-aux-Cousins,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673d0e6d44805" /><Relationship Type="http://schemas.openxmlformats.org/officeDocument/2006/relationships/numbering" Target="/word/numbering.xml" Id="R1ee00c187cfe4f2b" /><Relationship Type="http://schemas.openxmlformats.org/officeDocument/2006/relationships/settings" Target="/word/settings.xml" Id="R34a755d5a1924867" /><Relationship Type="http://schemas.openxmlformats.org/officeDocument/2006/relationships/image" Target="/word/media/b9293b11-172c-4633-bec2-aae2a7dd43cd.png" Id="Rfc995a1f17ea4ffc" /></Relationships>
</file>