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c35a30d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3b0522be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L'Anse-Blanchette,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c30368be34286" /><Relationship Type="http://schemas.openxmlformats.org/officeDocument/2006/relationships/numbering" Target="/word/numbering.xml" Id="Rd39fdbabb4524b07" /><Relationship Type="http://schemas.openxmlformats.org/officeDocument/2006/relationships/settings" Target="/word/settings.xml" Id="Rb2ff3f22c8cc4ea1" /><Relationship Type="http://schemas.openxmlformats.org/officeDocument/2006/relationships/image" Target="/word/media/2aaca2ee-b263-4a62-9984-b193336bef15.png" Id="R2a753b0522be4a5a" /></Relationships>
</file>