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2808ce580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f451de9a3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Lardeau,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95cd1141f4ce4" /><Relationship Type="http://schemas.openxmlformats.org/officeDocument/2006/relationships/numbering" Target="/word/numbering.xml" Id="Rfc170cb8560d4493" /><Relationship Type="http://schemas.openxmlformats.org/officeDocument/2006/relationships/settings" Target="/word/settings.xml" Id="Reb29992272754762" /><Relationship Type="http://schemas.openxmlformats.org/officeDocument/2006/relationships/image" Target="/word/media/11a6904f-34a9-4bde-80cd-5820f57871dd.png" Id="R54af451de9a34eca" /></Relationships>
</file>