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20c6db71f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7a2f3b69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Bas-du-Cournoyer,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59262afb74424" /><Relationship Type="http://schemas.openxmlformats.org/officeDocument/2006/relationships/numbering" Target="/word/numbering.xml" Id="R50a41635bfa44a54" /><Relationship Type="http://schemas.openxmlformats.org/officeDocument/2006/relationships/settings" Target="/word/settings.xml" Id="Re23f38518f764095" /><Relationship Type="http://schemas.openxmlformats.org/officeDocument/2006/relationships/image" Target="/word/media/bc1c4fa5-daf0-46f6-ad95-0438d2f82cf1.png" Id="Rfb757a2f3b694d31" /></Relationships>
</file>