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31a2a2f0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8cd1689c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Bois-Clair,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ba463b71440c" /><Relationship Type="http://schemas.openxmlformats.org/officeDocument/2006/relationships/numbering" Target="/word/numbering.xml" Id="R28d805cba426488d" /><Relationship Type="http://schemas.openxmlformats.org/officeDocument/2006/relationships/settings" Target="/word/settings.xml" Id="R209caf23bd66411e" /><Relationship Type="http://schemas.openxmlformats.org/officeDocument/2006/relationships/image" Target="/word/media/ea4aacfb-329d-4a45-9adb-951a81d0cc90.png" Id="R1a1f8cd1689c491d" /></Relationships>
</file>