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44e496b9e64d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4f2e53a9e241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 Coin-Guerin,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d9990c8ecc4e30" /><Relationship Type="http://schemas.openxmlformats.org/officeDocument/2006/relationships/numbering" Target="/word/numbering.xml" Id="R44ca9fc0524e47dc" /><Relationship Type="http://schemas.openxmlformats.org/officeDocument/2006/relationships/settings" Target="/word/settings.xml" Id="R9d853a3c3ef24536" /><Relationship Type="http://schemas.openxmlformats.org/officeDocument/2006/relationships/image" Target="/word/media/3a96147e-0b54-4259-8e91-024bf3b90a47.png" Id="R164f2e53a9e2410e" /></Relationships>
</file>