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11f5890a0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e81547ab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Croche-a-Bourret,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7864805c5454a" /><Relationship Type="http://schemas.openxmlformats.org/officeDocument/2006/relationships/numbering" Target="/word/numbering.xml" Id="Redc0a3d0e1464990" /><Relationship Type="http://schemas.openxmlformats.org/officeDocument/2006/relationships/settings" Target="/word/settings.xml" Id="R4e304ead9b00419f" /><Relationship Type="http://schemas.openxmlformats.org/officeDocument/2006/relationships/image" Target="/word/media/580843a0-9c0c-4879-83e3-a1adaa956902.png" Id="Rda8e81547abd486e" /></Relationships>
</file>