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cba903f8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fe078e71c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Deux-Milles,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09c007cda4bb6" /><Relationship Type="http://schemas.openxmlformats.org/officeDocument/2006/relationships/numbering" Target="/word/numbering.xml" Id="Rb4edbb1ff90e4e72" /><Relationship Type="http://schemas.openxmlformats.org/officeDocument/2006/relationships/settings" Target="/word/settings.xml" Id="R43ba7e004b334ce8" /><Relationship Type="http://schemas.openxmlformats.org/officeDocument/2006/relationships/image" Target="/word/media/20ef68ed-1ed7-4fda-9820-101ff62fb302.png" Id="Rc3efe078e71c46b9" /></Relationships>
</file>