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0bd35c11f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583f2968346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Domaine-Poisson,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a60b36d19483d" /><Relationship Type="http://schemas.openxmlformats.org/officeDocument/2006/relationships/numbering" Target="/word/numbering.xml" Id="R67b7c267373b4ec9" /><Relationship Type="http://schemas.openxmlformats.org/officeDocument/2006/relationships/settings" Target="/word/settings.xml" Id="R2de158bedca54861" /><Relationship Type="http://schemas.openxmlformats.org/officeDocument/2006/relationships/image" Target="/word/media/d3fa3873-4fc9-4fe9-b44e-464f5c49e2f4.png" Id="Rfab583f29683460d" /></Relationships>
</file>