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af690e44b147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908d78dc5e46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Haut-de-Champlain,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07317f684641ff" /><Relationship Type="http://schemas.openxmlformats.org/officeDocument/2006/relationships/numbering" Target="/word/numbering.xml" Id="Rd56485edf3fa4cb7" /><Relationship Type="http://schemas.openxmlformats.org/officeDocument/2006/relationships/settings" Target="/word/settings.xml" Id="R34a454713de04646" /><Relationship Type="http://schemas.openxmlformats.org/officeDocument/2006/relationships/image" Target="/word/media/1ac93870-b94f-42bd-af22-dc98a6c34679.png" Id="R2a908d78dc5e4686" /></Relationships>
</file>