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49c3f04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7dd02c033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Parc-Languedoc,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166c25aa248a1" /><Relationship Type="http://schemas.openxmlformats.org/officeDocument/2006/relationships/numbering" Target="/word/numbering.xml" Id="R3e28c7bd480145d5" /><Relationship Type="http://schemas.openxmlformats.org/officeDocument/2006/relationships/settings" Target="/word/settings.xml" Id="R31960fe109bd4353" /><Relationship Type="http://schemas.openxmlformats.org/officeDocument/2006/relationships/image" Target="/word/media/3bddbb9d-5de1-48b4-85b2-3475ac4a77a8.png" Id="R3e97dd02c0334797" /></Relationships>
</file>