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cf1f428f2e47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80d4ef9064a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Pensie,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d9141c6bbe4ed1" /><Relationship Type="http://schemas.openxmlformats.org/officeDocument/2006/relationships/numbering" Target="/word/numbering.xml" Id="R6ab6c93a5e494bc3" /><Relationship Type="http://schemas.openxmlformats.org/officeDocument/2006/relationships/settings" Target="/word/settings.xml" Id="R8dc1d95ae1d74e2e" /><Relationship Type="http://schemas.openxmlformats.org/officeDocument/2006/relationships/image" Target="/word/media/3e7fa4c2-ec06-49fb-a81e-68a807ccbf2f.png" Id="Rd2480d4ef9064ae0" /></Relationships>
</file>