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199c37d8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a7c697ee5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148a51a1243ba" /><Relationship Type="http://schemas.openxmlformats.org/officeDocument/2006/relationships/numbering" Target="/word/numbering.xml" Id="R390f23c209ca46d5" /><Relationship Type="http://schemas.openxmlformats.org/officeDocument/2006/relationships/settings" Target="/word/settings.xml" Id="R6bf4916d2150486d" /><Relationship Type="http://schemas.openxmlformats.org/officeDocument/2006/relationships/image" Target="/word/media/764019b2-f257-4180-bfcf-846c8fd8bf3d.png" Id="R2a9a7c697ee54d1a" /></Relationships>
</file>