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a01721d5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76433335c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Trente-Milles,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7619eb2ec49cf" /><Relationship Type="http://schemas.openxmlformats.org/officeDocument/2006/relationships/numbering" Target="/word/numbering.xml" Id="R5a03b0d4d6954710" /><Relationship Type="http://schemas.openxmlformats.org/officeDocument/2006/relationships/settings" Target="/word/settings.xml" Id="Rd885526013024fd6" /><Relationship Type="http://schemas.openxmlformats.org/officeDocument/2006/relationships/image" Target="/word/media/3eab9d57-e151-4f82-ba8c-ef74f9ef0a57.png" Id="Rc3b76433335c42cc" /></Relationships>
</file>