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229e366c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2090b41e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Triangle-des-Outardes,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8b5b4e3f4013" /><Relationship Type="http://schemas.openxmlformats.org/officeDocument/2006/relationships/numbering" Target="/word/numbering.xml" Id="R73d1c5ee1c154dca" /><Relationship Type="http://schemas.openxmlformats.org/officeDocument/2006/relationships/settings" Target="/word/settings.xml" Id="Rfa2dae11e9fa4e32" /><Relationship Type="http://schemas.openxmlformats.org/officeDocument/2006/relationships/image" Target="/word/media/4907241f-0565-4b59-81ff-54d392ce1e2c.png" Id="R9492090b41e64fa7" /></Relationships>
</file>