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b40b31df6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5c98c9cfe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Village-Saint-Nicolas,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fa11c76134713" /><Relationship Type="http://schemas.openxmlformats.org/officeDocument/2006/relationships/numbering" Target="/word/numbering.xml" Id="Rd656b920e0fd4f21" /><Relationship Type="http://schemas.openxmlformats.org/officeDocument/2006/relationships/settings" Target="/word/settings.xml" Id="R80224a0bf3444810" /><Relationship Type="http://schemas.openxmlformats.org/officeDocument/2006/relationships/image" Target="/word/media/042d0b0c-9a6d-4b0e-ab8f-0e3772d1550c.png" Id="Rd145c98c9cfe4fa2" /></Relationships>
</file>