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0f419251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cdd8337b7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 Rapids,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02c13c7a343c8" /><Relationship Type="http://schemas.openxmlformats.org/officeDocument/2006/relationships/numbering" Target="/word/numbering.xml" Id="Re30453ff9d99433c" /><Relationship Type="http://schemas.openxmlformats.org/officeDocument/2006/relationships/settings" Target="/word/settings.xml" Id="R6d0a14b40b2445c3" /><Relationship Type="http://schemas.openxmlformats.org/officeDocument/2006/relationships/image" Target="/word/media/1a6cdc73-13e8-40c7-a18f-486626459d90.png" Id="R0d5cdd8337b74635" /></Relationships>
</file>