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62eb368594e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e63d7a544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Lefrancois,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95f78101fe4f5a" /><Relationship Type="http://schemas.openxmlformats.org/officeDocument/2006/relationships/numbering" Target="/word/numbering.xml" Id="R9498da8778e149b1" /><Relationship Type="http://schemas.openxmlformats.org/officeDocument/2006/relationships/settings" Target="/word/settings.xml" Id="R88ee1d48678a46c6" /><Relationship Type="http://schemas.openxmlformats.org/officeDocument/2006/relationships/image" Target="/word/media/62ba0070-f6b9-41df-9368-50e14d4a2a47.png" Id="R723e63d7a5444caa" /></Relationships>
</file>