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ce5cd9835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b750ca122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L'Epiphanie,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b824d25474a15" /><Relationship Type="http://schemas.openxmlformats.org/officeDocument/2006/relationships/numbering" Target="/word/numbering.xml" Id="Rea3c9ec767494abc" /><Relationship Type="http://schemas.openxmlformats.org/officeDocument/2006/relationships/settings" Target="/word/settings.xml" Id="R022be9f07f2d4bdd" /><Relationship Type="http://schemas.openxmlformats.org/officeDocument/2006/relationships/image" Target="/word/media/88fa4a34-ad58-4d53-ab21-323fe6c7ed98.png" Id="Rd1fb750ca1224004" /></Relationships>
</file>