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a933cbfd0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338c5227c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Briques,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46f97597e45b6" /><Relationship Type="http://schemas.openxmlformats.org/officeDocument/2006/relationships/numbering" Target="/word/numbering.xml" Id="R9892eca0fa364fb3" /><Relationship Type="http://schemas.openxmlformats.org/officeDocument/2006/relationships/settings" Target="/word/settings.xml" Id="R38cacb5356c74bc5" /><Relationship Type="http://schemas.openxmlformats.org/officeDocument/2006/relationships/image" Target="/word/media/73fe32fc-5057-466d-9afa-e956974ee134.png" Id="R756338c5227c4925" /></Relationships>
</file>