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0e33f4cdb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e95b4c1e5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Chutes-de-la-Chaudiere-Ouest,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3ddc7e514438b" /><Relationship Type="http://schemas.openxmlformats.org/officeDocument/2006/relationships/numbering" Target="/word/numbering.xml" Id="R0c2c4b9d72694cdd" /><Relationship Type="http://schemas.openxmlformats.org/officeDocument/2006/relationships/settings" Target="/word/settings.xml" Id="Rf145dec66cf347a0" /><Relationship Type="http://schemas.openxmlformats.org/officeDocument/2006/relationships/image" Target="/word/media/cf9a996c-7381-47ed-86c2-273b5c392d6a.png" Id="R19ce95b4c1e54367" /></Relationships>
</file>