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3eebadd1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9537f2b6f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Vieilles-Ecuries,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96cb4bbbb4cac" /><Relationship Type="http://schemas.openxmlformats.org/officeDocument/2006/relationships/numbering" Target="/word/numbering.xml" Id="R215f4cb40dc74358" /><Relationship Type="http://schemas.openxmlformats.org/officeDocument/2006/relationships/settings" Target="/word/settings.xml" Id="R3bc8f1be2fd948db" /><Relationship Type="http://schemas.openxmlformats.org/officeDocument/2006/relationships/image" Target="/word/media/48d2c51b-9d8a-4402-82a9-8570fa9e1809.png" Id="R9689537f2b6f42ee" /></Relationships>
</file>