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80f9e8b42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e26464c4b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L'Escalier,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e24e5797d416e" /><Relationship Type="http://schemas.openxmlformats.org/officeDocument/2006/relationships/numbering" Target="/word/numbering.xml" Id="R578e4dd20bea4140" /><Relationship Type="http://schemas.openxmlformats.org/officeDocument/2006/relationships/settings" Target="/word/settings.xml" Id="R3348724929384ae9" /><Relationship Type="http://schemas.openxmlformats.org/officeDocument/2006/relationships/image" Target="/word/media/aa1dc030-3bbe-4360-ab9b-bc73dabeee1e.png" Id="R4e9e26464c4b437d" /></Relationships>
</file>