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d74fdd2a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8e3dd02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2ed4c89794df7" /><Relationship Type="http://schemas.openxmlformats.org/officeDocument/2006/relationships/numbering" Target="/word/numbering.xml" Id="R7561066cb1114cf5" /><Relationship Type="http://schemas.openxmlformats.org/officeDocument/2006/relationships/settings" Target="/word/settings.xml" Id="R31268974d91c430b" /><Relationship Type="http://schemas.openxmlformats.org/officeDocument/2006/relationships/image" Target="/word/media/1c5b8fda-8ff0-4e31-9aa1-dba205c0c1a3.png" Id="R9df48e3dd02b4994" /></Relationships>
</file>