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23b831bfb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b275b6668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Lewis Cove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e200557fe4e2d" /><Relationship Type="http://schemas.openxmlformats.org/officeDocument/2006/relationships/numbering" Target="/word/numbering.xml" Id="R65ff9b5f77b54bd2" /><Relationship Type="http://schemas.openxmlformats.org/officeDocument/2006/relationships/settings" Target="/word/settings.xml" Id="Rc04641b8248a420a" /><Relationship Type="http://schemas.openxmlformats.org/officeDocument/2006/relationships/image" Target="/word/media/230d9764-5496-48be-b4cc-21f3c605f234.png" Id="Rf74b275b66684bbe" /></Relationships>
</file>