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6beac165f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c8f01e8f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L'Ile-du-Vieux-Fort,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8bebae63144e3" /><Relationship Type="http://schemas.openxmlformats.org/officeDocument/2006/relationships/numbering" Target="/word/numbering.xml" Id="R814c5a0a36d0423e" /><Relationship Type="http://schemas.openxmlformats.org/officeDocument/2006/relationships/settings" Target="/word/settings.xml" Id="R7fc3cc5b0850480e" /><Relationship Type="http://schemas.openxmlformats.org/officeDocument/2006/relationships/image" Target="/word/media/b643d48f-1d9b-4d9f-baee-057dea1303f7.png" Id="R33d3c8f01e8f4369" /></Relationships>
</file>