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26fdfd21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08b9c50c7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L'Ile-Saint-Regis,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adc40de01489f" /><Relationship Type="http://schemas.openxmlformats.org/officeDocument/2006/relationships/numbering" Target="/word/numbering.xml" Id="R1df0664672584e57" /><Relationship Type="http://schemas.openxmlformats.org/officeDocument/2006/relationships/settings" Target="/word/settings.xml" Id="R056c3f98efb246fa" /><Relationship Type="http://schemas.openxmlformats.org/officeDocument/2006/relationships/image" Target="/word/media/37e4fd0c-9536-4150-878b-f2100b47094a.png" Id="Raf108b9c50c744c6" /></Relationships>
</file>