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2da2ad71b3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a524d5314f4e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Limerock,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3e1d1bb7454c48" /><Relationship Type="http://schemas.openxmlformats.org/officeDocument/2006/relationships/numbering" Target="/word/numbering.xml" Id="R8afd12fd2d104a5b" /><Relationship Type="http://schemas.openxmlformats.org/officeDocument/2006/relationships/settings" Target="/word/settings.xml" Id="R035dcd29146942ad" /><Relationship Type="http://schemas.openxmlformats.org/officeDocument/2006/relationships/image" Target="/word/media/de05bfd0-a25e-43b7-9669-5e53329d7917.png" Id="R8fa524d5314f4ec2" /></Relationships>
</file>