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f30e8e47e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45a765422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Linton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0631d0ec54d77" /><Relationship Type="http://schemas.openxmlformats.org/officeDocument/2006/relationships/numbering" Target="/word/numbering.xml" Id="R3cdaba4730df4eae" /><Relationship Type="http://schemas.openxmlformats.org/officeDocument/2006/relationships/settings" Target="/word/settings.xml" Id="Rfcd38be1aca14b45" /><Relationship Type="http://schemas.openxmlformats.org/officeDocument/2006/relationships/image" Target="/word/media/1013a738-197b-4058-a5d0-1eed6a770871.png" Id="Rc2945a76542244f4" /></Relationships>
</file>