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43d56d12c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edee9efaa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Liscomb,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2ab1cf0644d7e" /><Relationship Type="http://schemas.openxmlformats.org/officeDocument/2006/relationships/numbering" Target="/word/numbering.xml" Id="R1d33c9a3a8bc447a" /><Relationship Type="http://schemas.openxmlformats.org/officeDocument/2006/relationships/settings" Target="/word/settings.xml" Id="Rb397dc78c6514fe1" /><Relationship Type="http://schemas.openxmlformats.org/officeDocument/2006/relationships/image" Target="/word/media/bc861a23-dc89-4c62-94b3-891ee805ce1b.png" Id="Rf40edee9efaa4906" /></Relationships>
</file>