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473e65d68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fd72e1757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Lorraine,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2ade2174e45cf" /><Relationship Type="http://schemas.openxmlformats.org/officeDocument/2006/relationships/numbering" Target="/word/numbering.xml" Id="R5ea3e89130a046f8" /><Relationship Type="http://schemas.openxmlformats.org/officeDocument/2006/relationships/settings" Target="/word/settings.xml" Id="Rfd75c90a77d249e7" /><Relationship Type="http://schemas.openxmlformats.org/officeDocument/2006/relationships/image" Target="/word/media/58e4984e-0adf-4c91-b385-56d0996f7d02.png" Id="Rcc7fd72e1757491b" /></Relationships>
</file>