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b6ca8f4f9841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8d5dc7d6de44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Lodi,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bc640d9c84c2e" /><Relationship Type="http://schemas.openxmlformats.org/officeDocument/2006/relationships/numbering" Target="/word/numbering.xml" Id="R22a2510b953c4db5" /><Relationship Type="http://schemas.openxmlformats.org/officeDocument/2006/relationships/settings" Target="/word/settings.xml" Id="R2f12442d1eab4f8a" /><Relationship Type="http://schemas.openxmlformats.org/officeDocument/2006/relationships/image" Target="/word/media/f38b2444-f07a-4e02-b9e1-45e136ef1ffc.png" Id="R758d5dc7d6de4405" /></Relationships>
</file>