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38768be19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bbf643f85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Butte,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4f4eff36c4cac" /><Relationship Type="http://schemas.openxmlformats.org/officeDocument/2006/relationships/numbering" Target="/word/numbering.xml" Id="Rc563cbcc654a4082" /><Relationship Type="http://schemas.openxmlformats.org/officeDocument/2006/relationships/settings" Target="/word/settings.xml" Id="R60608b70e55c486a" /><Relationship Type="http://schemas.openxmlformats.org/officeDocument/2006/relationships/image" Target="/word/media/f4e4f2ee-b996-418c-87ff-d4a7af03050a.png" Id="Rebcbbf643f8546e5" /></Relationships>
</file>